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9" w:rsidRPr="007F36C9" w:rsidRDefault="007F36C9" w:rsidP="007F36C9">
      <w:pPr>
        <w:jc w:val="center"/>
        <w:rPr>
          <w:rFonts w:ascii="Times New Roman" w:hAnsi="Times New Roman"/>
          <w:sz w:val="36"/>
          <w:szCs w:val="36"/>
          <w:lang w:val="en-US"/>
        </w:rPr>
      </w:pPr>
      <w:r w:rsidRPr="007F36C9">
        <w:rPr>
          <w:rFonts w:ascii="Times New Roman" w:hAnsi="Times New Roman"/>
          <w:sz w:val="36"/>
          <w:szCs w:val="36"/>
          <w:lang w:val="en-US"/>
        </w:rPr>
        <w:t>Welcome to an open seminar in Lund</w:t>
      </w:r>
    </w:p>
    <w:p w:rsidR="00D656D6" w:rsidRPr="007F36C9" w:rsidRDefault="007F36C9" w:rsidP="007F36C9">
      <w:pPr>
        <w:jc w:val="center"/>
        <w:rPr>
          <w:rFonts w:ascii="Times New Roman" w:hAnsi="Times New Roman"/>
          <w:sz w:val="36"/>
          <w:szCs w:val="36"/>
          <w:lang w:val="en-US"/>
        </w:rPr>
      </w:pPr>
      <w:r w:rsidRPr="007F36C9">
        <w:rPr>
          <w:rFonts w:ascii="Times New Roman" w:hAnsi="Times New Roman"/>
          <w:sz w:val="36"/>
          <w:szCs w:val="36"/>
          <w:lang w:val="en-US"/>
        </w:rPr>
        <w:t>24</w:t>
      </w:r>
      <w:r w:rsidRPr="007F36C9">
        <w:rPr>
          <w:rFonts w:ascii="Times New Roman" w:hAnsi="Times New Roman"/>
          <w:sz w:val="36"/>
          <w:szCs w:val="36"/>
          <w:vertAlign w:val="superscript"/>
          <w:lang w:val="en-US"/>
        </w:rPr>
        <w:t>th</w:t>
      </w:r>
      <w:r w:rsidRPr="007F36C9">
        <w:rPr>
          <w:rFonts w:ascii="Times New Roman" w:hAnsi="Times New Roman"/>
          <w:sz w:val="36"/>
          <w:szCs w:val="36"/>
          <w:lang w:val="en-US"/>
        </w:rPr>
        <w:t xml:space="preserve"> of October 13.30-17.00</w:t>
      </w:r>
    </w:p>
    <w:p w:rsidR="00D656D6" w:rsidRPr="007F36C9" w:rsidRDefault="00D656D6" w:rsidP="00D656D6">
      <w:pPr>
        <w:rPr>
          <w:lang w:val="en-US"/>
        </w:rPr>
      </w:pPr>
    </w:p>
    <w:p w:rsidR="00D656D6" w:rsidRPr="007F36C9" w:rsidRDefault="00D656D6" w:rsidP="007F36C9">
      <w:pPr>
        <w:jc w:val="center"/>
        <w:rPr>
          <w:rFonts w:ascii="Times New Roman" w:hAnsi="Times New Roman"/>
          <w:b/>
          <w:color w:val="1F497D"/>
          <w:sz w:val="40"/>
          <w:szCs w:val="40"/>
          <w:lang w:val="en-US"/>
        </w:rPr>
      </w:pPr>
      <w:r w:rsidRPr="007F36C9">
        <w:rPr>
          <w:rFonts w:ascii="Times New Roman" w:hAnsi="Times New Roman"/>
          <w:b/>
          <w:color w:val="1F497D"/>
          <w:sz w:val="40"/>
          <w:szCs w:val="40"/>
          <w:lang w:val="en-US"/>
        </w:rPr>
        <w:t>How a new water paradigm is changing our cities</w:t>
      </w:r>
    </w:p>
    <w:p w:rsidR="00D656D6" w:rsidRPr="00D656D6" w:rsidRDefault="00D656D6" w:rsidP="00D656D6">
      <w:pPr>
        <w:rPr>
          <w:rFonts w:ascii="Times New Roman" w:hAnsi="Times New Roman"/>
          <w:sz w:val="24"/>
          <w:szCs w:val="24"/>
          <w:lang w:val="en-US"/>
        </w:rPr>
      </w:pPr>
    </w:p>
    <w:p w:rsidR="007F36C9" w:rsidRPr="007F36C9" w:rsidRDefault="007F36C9" w:rsidP="00395CC8">
      <w:pPr>
        <w:spacing w:after="120"/>
        <w:rPr>
          <w:rFonts w:ascii="Times New Roman" w:hAnsi="Times New Roman"/>
          <w:sz w:val="24"/>
          <w:szCs w:val="24"/>
          <w:lang w:val="en-US"/>
        </w:rPr>
      </w:pPr>
      <w:bookmarkStart w:id="0" w:name="_GoBack"/>
      <w:bookmarkEnd w:id="0"/>
      <w:r w:rsidRPr="007F36C9">
        <w:rPr>
          <w:rFonts w:ascii="Times New Roman" w:hAnsi="Times New Roman"/>
          <w:sz w:val="24"/>
          <w:szCs w:val="24"/>
          <w:lang w:val="en-US"/>
        </w:rPr>
        <w:t xml:space="preserve">Destructive floods have hit communities all </w:t>
      </w:r>
      <w:r w:rsidR="00463A4E">
        <w:rPr>
          <w:rFonts w:ascii="Times New Roman" w:hAnsi="Times New Roman"/>
          <w:sz w:val="24"/>
          <w:szCs w:val="24"/>
          <w:lang w:val="en-US"/>
        </w:rPr>
        <w:t>over</w:t>
      </w:r>
      <w:r w:rsidRPr="007F36C9">
        <w:rPr>
          <w:rFonts w:ascii="Times New Roman" w:hAnsi="Times New Roman"/>
          <w:sz w:val="24"/>
          <w:szCs w:val="24"/>
          <w:lang w:val="en-US"/>
        </w:rPr>
        <w:t xml:space="preserve"> the wo</w:t>
      </w:r>
      <w:r>
        <w:rPr>
          <w:rFonts w:ascii="Times New Roman" w:hAnsi="Times New Roman"/>
          <w:sz w:val="24"/>
          <w:szCs w:val="24"/>
          <w:lang w:val="en-US"/>
        </w:rPr>
        <w:t xml:space="preserve">rld. From small towns to large </w:t>
      </w:r>
      <w:r w:rsidRPr="007F36C9">
        <w:rPr>
          <w:rFonts w:ascii="Times New Roman" w:hAnsi="Times New Roman"/>
          <w:sz w:val="24"/>
          <w:szCs w:val="24"/>
          <w:lang w:val="en-US"/>
        </w:rPr>
        <w:t>cities, cloudbursts have inundated homes, cut power, and disrupted lives. Climate change is fueling more floods, leading to more economic costs, and changing our ability to respond to growing risks.</w:t>
      </w:r>
    </w:p>
    <w:p w:rsidR="007F36C9" w:rsidRPr="007F36C9" w:rsidRDefault="007F36C9" w:rsidP="00395CC8">
      <w:pPr>
        <w:spacing w:after="120"/>
        <w:rPr>
          <w:rFonts w:ascii="Times New Roman" w:hAnsi="Times New Roman"/>
          <w:sz w:val="24"/>
          <w:szCs w:val="24"/>
          <w:lang w:val="en-US"/>
        </w:rPr>
      </w:pPr>
      <w:r w:rsidRPr="007F36C9">
        <w:rPr>
          <w:rFonts w:ascii="Times New Roman" w:hAnsi="Times New Roman"/>
          <w:sz w:val="24"/>
          <w:szCs w:val="24"/>
          <w:lang w:val="en-US"/>
        </w:rPr>
        <w:t>To manage our climate insecurity, communities need to redesi</w:t>
      </w:r>
      <w:r>
        <w:rPr>
          <w:rFonts w:ascii="Times New Roman" w:hAnsi="Times New Roman"/>
          <w:sz w:val="24"/>
          <w:szCs w:val="24"/>
          <w:lang w:val="en-US"/>
        </w:rPr>
        <w:t xml:space="preserve">gn themselves into sustainable </w:t>
      </w:r>
      <w:r w:rsidRPr="007F36C9">
        <w:rPr>
          <w:rFonts w:ascii="Times New Roman" w:hAnsi="Times New Roman"/>
          <w:sz w:val="24"/>
          <w:szCs w:val="24"/>
          <w:lang w:val="en-US"/>
        </w:rPr>
        <w:t xml:space="preserve">transformative places. Large storms are hard to prepare for but investing in more resilient infrastructure </w:t>
      </w:r>
      <w:r>
        <w:rPr>
          <w:rFonts w:ascii="Times New Roman" w:hAnsi="Times New Roman"/>
          <w:sz w:val="24"/>
          <w:szCs w:val="24"/>
          <w:lang w:val="en-US"/>
        </w:rPr>
        <w:t>-</w:t>
      </w:r>
      <w:r w:rsidRPr="007F36C9">
        <w:rPr>
          <w:rFonts w:ascii="Times New Roman" w:hAnsi="Times New Roman"/>
          <w:sz w:val="24"/>
          <w:szCs w:val="24"/>
          <w:lang w:val="en-US"/>
        </w:rPr>
        <w:t xml:space="preserve"> including new green designs and technologies </w:t>
      </w:r>
      <w:r>
        <w:rPr>
          <w:rFonts w:ascii="Times New Roman" w:hAnsi="Times New Roman"/>
          <w:sz w:val="24"/>
          <w:szCs w:val="24"/>
          <w:lang w:val="en-US"/>
        </w:rPr>
        <w:t>-</w:t>
      </w:r>
      <w:r w:rsidRPr="007F36C9">
        <w:rPr>
          <w:rFonts w:ascii="Times New Roman" w:hAnsi="Times New Roman"/>
          <w:sz w:val="24"/>
          <w:szCs w:val="24"/>
          <w:lang w:val="en-US"/>
        </w:rPr>
        <w:t xml:space="preserve"> is </w:t>
      </w:r>
      <w:r>
        <w:rPr>
          <w:rFonts w:ascii="Times New Roman" w:hAnsi="Times New Roman"/>
          <w:sz w:val="24"/>
          <w:szCs w:val="24"/>
          <w:lang w:val="en-US"/>
        </w:rPr>
        <w:t xml:space="preserve">a </w:t>
      </w:r>
      <w:r w:rsidRPr="007F36C9">
        <w:rPr>
          <w:rFonts w:ascii="Times New Roman" w:hAnsi="Times New Roman"/>
          <w:sz w:val="24"/>
          <w:szCs w:val="24"/>
          <w:lang w:val="en-US"/>
        </w:rPr>
        <w:t xml:space="preserve">key to addressing long-term risks, even from daily rainfall. But one project is not going to make a big difference. We need a collection of systems and people working together to create more resilient places. </w:t>
      </w:r>
    </w:p>
    <w:p w:rsidR="007F36C9" w:rsidRPr="007F36C9" w:rsidRDefault="007F36C9" w:rsidP="00395CC8">
      <w:pPr>
        <w:spacing w:after="120"/>
        <w:rPr>
          <w:rFonts w:ascii="Times New Roman" w:hAnsi="Times New Roman"/>
          <w:sz w:val="24"/>
          <w:szCs w:val="24"/>
          <w:lang w:val="en-US"/>
        </w:rPr>
      </w:pPr>
      <w:r w:rsidRPr="007F36C9">
        <w:rPr>
          <w:rFonts w:ascii="Times New Roman" w:hAnsi="Times New Roman"/>
          <w:sz w:val="24"/>
          <w:szCs w:val="24"/>
          <w:lang w:val="en-US"/>
        </w:rPr>
        <w:t xml:space="preserve">We need to develop and implement more detailed measures to gauge land changes over time.  Continued monitoring is needed to better estimate flood impacts, alter designs, and guide future plans. We also need to experiment with new funding and financing strategies — including new types of </w:t>
      </w:r>
      <w:proofErr w:type="spellStart"/>
      <w:r w:rsidRPr="007F36C9">
        <w:rPr>
          <w:rFonts w:ascii="Times New Roman" w:hAnsi="Times New Roman"/>
          <w:sz w:val="24"/>
          <w:szCs w:val="24"/>
          <w:lang w:val="en-US"/>
        </w:rPr>
        <w:t>stormwater</w:t>
      </w:r>
      <w:proofErr w:type="spellEnd"/>
      <w:r w:rsidRPr="007F36C9">
        <w:rPr>
          <w:rFonts w:ascii="Times New Roman" w:hAnsi="Times New Roman"/>
          <w:sz w:val="24"/>
          <w:szCs w:val="24"/>
          <w:lang w:val="en-US"/>
        </w:rPr>
        <w:t xml:space="preserve"> fees and procurement tools. But most importantly is the need for strong leadership to drive change, from individual planners and policymakers to regional utilities and economic development organizations. </w:t>
      </w:r>
    </w:p>
    <w:p w:rsidR="007F36C9" w:rsidRPr="007F36C9" w:rsidRDefault="007F36C9" w:rsidP="00395CC8">
      <w:pPr>
        <w:spacing w:after="120"/>
        <w:rPr>
          <w:rFonts w:ascii="Times New Roman" w:hAnsi="Times New Roman"/>
          <w:sz w:val="24"/>
          <w:szCs w:val="24"/>
          <w:lang w:val="en-US"/>
        </w:rPr>
      </w:pPr>
      <w:r w:rsidRPr="007F36C9">
        <w:rPr>
          <w:rFonts w:ascii="Times New Roman" w:hAnsi="Times New Roman"/>
          <w:sz w:val="24"/>
          <w:szCs w:val="24"/>
          <w:lang w:val="en-US"/>
        </w:rPr>
        <w:t>This seminar has a pronounced blue angle but the message that will be conveyed is intended not only for water professionals but for all those who are working with physical planning and administration of sustainable cities and the need to understand  “How a new water paradigm is changing our cities “.</w:t>
      </w:r>
    </w:p>
    <w:p w:rsidR="00D656D6" w:rsidRPr="00395CC8" w:rsidRDefault="007F36C9" w:rsidP="00395CC8">
      <w:pPr>
        <w:spacing w:after="120"/>
        <w:rPr>
          <w:rFonts w:ascii="Times New Roman" w:hAnsi="Times New Roman"/>
          <w:sz w:val="24"/>
          <w:szCs w:val="24"/>
          <w:lang w:val="en-US"/>
        </w:rPr>
      </w:pPr>
      <w:r w:rsidRPr="007F36C9">
        <w:rPr>
          <w:rFonts w:ascii="Times New Roman" w:hAnsi="Times New Roman"/>
          <w:sz w:val="24"/>
          <w:szCs w:val="24"/>
          <w:lang w:val="en-US"/>
        </w:rPr>
        <w:t xml:space="preserve">Welcome to a Wake </w:t>
      </w:r>
      <w:proofErr w:type="gramStart"/>
      <w:r w:rsidRPr="007F36C9">
        <w:rPr>
          <w:rFonts w:ascii="Times New Roman" w:hAnsi="Times New Roman"/>
          <w:sz w:val="24"/>
          <w:szCs w:val="24"/>
          <w:lang w:val="en-US"/>
        </w:rPr>
        <w:t>Up</w:t>
      </w:r>
      <w:proofErr w:type="gramEnd"/>
      <w:r w:rsidRPr="007F36C9">
        <w:rPr>
          <w:rFonts w:ascii="Times New Roman" w:hAnsi="Times New Roman"/>
          <w:sz w:val="24"/>
          <w:szCs w:val="24"/>
          <w:lang w:val="en-US"/>
        </w:rPr>
        <w:t xml:space="preserve"> </w:t>
      </w:r>
      <w:r>
        <w:rPr>
          <w:rFonts w:ascii="Times New Roman" w:hAnsi="Times New Roman"/>
          <w:sz w:val="24"/>
          <w:szCs w:val="24"/>
          <w:lang w:val="en-US"/>
        </w:rPr>
        <w:t>C</w:t>
      </w:r>
      <w:r w:rsidRPr="007F36C9">
        <w:rPr>
          <w:rFonts w:ascii="Times New Roman" w:hAnsi="Times New Roman"/>
          <w:sz w:val="24"/>
          <w:szCs w:val="24"/>
          <w:lang w:val="en-US"/>
        </w:rPr>
        <w:t>all and the possibility to meet some of the most distinguished water professionals in the world representing both academia and practice and learn fr</w:t>
      </w:r>
      <w:r>
        <w:rPr>
          <w:rFonts w:ascii="Times New Roman" w:hAnsi="Times New Roman"/>
          <w:sz w:val="24"/>
          <w:szCs w:val="24"/>
          <w:lang w:val="en-US"/>
        </w:rPr>
        <w:t>om their collective experiences!</w:t>
      </w:r>
    </w:p>
    <w:p w:rsidR="00D656D6" w:rsidRDefault="00D656D6" w:rsidP="00D656D6">
      <w:pPr>
        <w:pStyle w:val="Liststycke"/>
        <w:numPr>
          <w:ilvl w:val="0"/>
          <w:numId w:val="1"/>
        </w:numPr>
        <w:rPr>
          <w:rFonts w:ascii="Times New Roman" w:hAnsi="Times New Roman"/>
          <w:i/>
          <w:iCs/>
          <w:sz w:val="24"/>
          <w:szCs w:val="24"/>
          <w:lang w:val="en-US"/>
        </w:rPr>
      </w:pPr>
      <w:r>
        <w:rPr>
          <w:rFonts w:ascii="Times New Roman" w:hAnsi="Times New Roman"/>
          <w:b/>
          <w:bCs/>
          <w:sz w:val="24"/>
          <w:szCs w:val="24"/>
          <w:lang w:val="en-US"/>
        </w:rPr>
        <w:t xml:space="preserve">Changing Expectations for Infrastructure in a Time of Climate and Technological Change </w:t>
      </w:r>
      <w:r>
        <w:rPr>
          <w:rFonts w:ascii="Times New Roman" w:hAnsi="Times New Roman"/>
          <w:i/>
          <w:iCs/>
          <w:sz w:val="24"/>
          <w:szCs w:val="24"/>
          <w:lang w:val="en-US"/>
        </w:rPr>
        <w:t xml:space="preserve">Steve </w:t>
      </w:r>
      <w:proofErr w:type="spellStart"/>
      <w:r>
        <w:rPr>
          <w:rFonts w:ascii="Times New Roman" w:hAnsi="Times New Roman"/>
          <w:i/>
          <w:iCs/>
          <w:sz w:val="24"/>
          <w:szCs w:val="24"/>
          <w:lang w:val="en-US"/>
        </w:rPr>
        <w:t>Moddemeyer</w:t>
      </w:r>
      <w:proofErr w:type="spellEnd"/>
    </w:p>
    <w:p w:rsidR="00D656D6" w:rsidRDefault="00D656D6" w:rsidP="00D656D6">
      <w:pPr>
        <w:pStyle w:val="Liststycke"/>
        <w:numPr>
          <w:ilvl w:val="0"/>
          <w:numId w:val="1"/>
        </w:numPr>
        <w:rPr>
          <w:rFonts w:ascii="Times New Roman" w:hAnsi="Times New Roman"/>
          <w:i/>
          <w:iCs/>
          <w:sz w:val="24"/>
          <w:szCs w:val="24"/>
          <w:lang w:val="en-US"/>
        </w:rPr>
      </w:pPr>
      <w:r>
        <w:rPr>
          <w:rFonts w:ascii="Times New Roman" w:hAnsi="Times New Roman"/>
          <w:b/>
          <w:bCs/>
          <w:sz w:val="24"/>
          <w:szCs w:val="24"/>
          <w:lang w:val="en-US"/>
        </w:rPr>
        <w:t xml:space="preserve">Failures, Limitations and Opportunities in Modelling </w:t>
      </w:r>
      <w:r>
        <w:rPr>
          <w:rFonts w:ascii="Times New Roman" w:hAnsi="Times New Roman"/>
          <w:i/>
          <w:iCs/>
          <w:sz w:val="24"/>
          <w:szCs w:val="24"/>
          <w:lang w:val="en-US"/>
        </w:rPr>
        <w:t>Wolfgang Rauch</w:t>
      </w:r>
    </w:p>
    <w:p w:rsidR="00D656D6" w:rsidRDefault="00D656D6" w:rsidP="00D656D6">
      <w:pPr>
        <w:pStyle w:val="Liststycke"/>
        <w:numPr>
          <w:ilvl w:val="0"/>
          <w:numId w:val="1"/>
        </w:numPr>
        <w:rPr>
          <w:rFonts w:ascii="Times New Roman" w:hAnsi="Times New Roman"/>
          <w:i/>
          <w:iCs/>
          <w:sz w:val="24"/>
          <w:szCs w:val="24"/>
          <w:lang w:val="en-US"/>
        </w:rPr>
      </w:pPr>
      <w:r>
        <w:rPr>
          <w:rFonts w:ascii="Times New Roman" w:hAnsi="Times New Roman"/>
          <w:b/>
          <w:bCs/>
          <w:sz w:val="24"/>
          <w:szCs w:val="24"/>
          <w:lang w:val="en-US"/>
        </w:rPr>
        <w:t xml:space="preserve">Adaptation to Climate Change; a Planning Support System to Investigate Options </w:t>
      </w:r>
      <w:proofErr w:type="spellStart"/>
      <w:r w:rsidR="007C6294">
        <w:rPr>
          <w:rFonts w:ascii="Times New Roman" w:hAnsi="Times New Roman"/>
          <w:i/>
          <w:iCs/>
          <w:sz w:val="24"/>
          <w:szCs w:val="24"/>
          <w:lang w:val="en-US"/>
        </w:rPr>
        <w:t>Frans</w:t>
      </w:r>
      <w:proofErr w:type="spellEnd"/>
      <w:r w:rsidR="007C6294">
        <w:rPr>
          <w:rFonts w:ascii="Times New Roman" w:hAnsi="Times New Roman"/>
          <w:i/>
          <w:iCs/>
          <w:sz w:val="24"/>
          <w:szCs w:val="24"/>
          <w:lang w:val="en-US"/>
        </w:rPr>
        <w:t> </w:t>
      </w:r>
      <w:r>
        <w:rPr>
          <w:rFonts w:ascii="Times New Roman" w:hAnsi="Times New Roman"/>
          <w:i/>
          <w:iCs/>
          <w:sz w:val="24"/>
          <w:szCs w:val="24"/>
          <w:lang w:val="en-US"/>
        </w:rPr>
        <w:t xml:space="preserve">van de </w:t>
      </w:r>
      <w:proofErr w:type="spellStart"/>
      <w:r>
        <w:rPr>
          <w:rFonts w:ascii="Times New Roman" w:hAnsi="Times New Roman"/>
          <w:i/>
          <w:iCs/>
          <w:sz w:val="24"/>
          <w:szCs w:val="24"/>
          <w:lang w:val="en-US"/>
        </w:rPr>
        <w:t>Ven</w:t>
      </w:r>
      <w:proofErr w:type="spellEnd"/>
    </w:p>
    <w:p w:rsidR="00D656D6" w:rsidRDefault="00D656D6" w:rsidP="00D656D6">
      <w:pPr>
        <w:pStyle w:val="Liststycke"/>
        <w:numPr>
          <w:ilvl w:val="0"/>
          <w:numId w:val="1"/>
        </w:numPr>
        <w:rPr>
          <w:rFonts w:ascii="Times New Roman" w:hAnsi="Times New Roman"/>
          <w:i/>
          <w:iCs/>
          <w:sz w:val="24"/>
          <w:szCs w:val="24"/>
          <w:lang w:val="en-US"/>
        </w:rPr>
      </w:pPr>
      <w:r>
        <w:rPr>
          <w:rFonts w:ascii="Times New Roman" w:hAnsi="Times New Roman"/>
          <w:b/>
          <w:bCs/>
          <w:sz w:val="24"/>
          <w:szCs w:val="24"/>
          <w:lang w:val="en-US"/>
        </w:rPr>
        <w:t xml:space="preserve">Administrative Boundaries of the Water Balance in Sweden </w:t>
      </w:r>
      <w:r>
        <w:rPr>
          <w:rFonts w:ascii="Times New Roman" w:hAnsi="Times New Roman"/>
          <w:i/>
          <w:iCs/>
          <w:sz w:val="24"/>
          <w:szCs w:val="24"/>
          <w:lang w:val="en-US"/>
        </w:rPr>
        <w:t>Lena Blom</w:t>
      </w:r>
    </w:p>
    <w:p w:rsidR="00D656D6" w:rsidRDefault="00D656D6" w:rsidP="00D656D6">
      <w:pPr>
        <w:pStyle w:val="Liststycke"/>
        <w:numPr>
          <w:ilvl w:val="0"/>
          <w:numId w:val="1"/>
        </w:numPr>
        <w:rPr>
          <w:rFonts w:ascii="Times New Roman" w:hAnsi="Times New Roman"/>
          <w:i/>
          <w:iCs/>
          <w:sz w:val="24"/>
          <w:szCs w:val="24"/>
          <w:lang w:val="en-US"/>
        </w:rPr>
      </w:pPr>
      <w:r>
        <w:rPr>
          <w:rFonts w:ascii="Times New Roman" w:hAnsi="Times New Roman"/>
          <w:b/>
          <w:bCs/>
          <w:sz w:val="24"/>
          <w:szCs w:val="24"/>
          <w:lang w:val="en-US"/>
        </w:rPr>
        <w:t xml:space="preserve">Future City Flow – Combining Research and Practical Engineering Experience with Serious Gaming to Support Decision Making in Wastewater Flow Management </w:t>
      </w:r>
      <w:r w:rsidR="007C6294">
        <w:rPr>
          <w:rFonts w:ascii="Times New Roman" w:hAnsi="Times New Roman"/>
          <w:i/>
          <w:iCs/>
          <w:sz w:val="24"/>
          <w:szCs w:val="24"/>
          <w:lang w:val="en-US"/>
        </w:rPr>
        <w:t>Maria </w:t>
      </w:r>
      <w:r>
        <w:rPr>
          <w:rFonts w:ascii="Times New Roman" w:hAnsi="Times New Roman"/>
          <w:i/>
          <w:iCs/>
          <w:sz w:val="24"/>
          <w:szCs w:val="24"/>
          <w:lang w:val="en-US"/>
        </w:rPr>
        <w:t>Roldin</w:t>
      </w:r>
    </w:p>
    <w:p w:rsidR="00D656D6" w:rsidRDefault="00D656D6" w:rsidP="00D656D6">
      <w:pPr>
        <w:pStyle w:val="Liststycke"/>
        <w:numPr>
          <w:ilvl w:val="0"/>
          <w:numId w:val="1"/>
        </w:numPr>
        <w:rPr>
          <w:rFonts w:ascii="Times New Roman" w:hAnsi="Times New Roman"/>
          <w:i/>
          <w:iCs/>
          <w:sz w:val="24"/>
          <w:szCs w:val="24"/>
          <w:lang w:val="en-US"/>
        </w:rPr>
      </w:pPr>
      <w:r w:rsidRPr="00D656D6">
        <w:rPr>
          <w:rFonts w:ascii="Times New Roman" w:hAnsi="Times New Roman"/>
          <w:b/>
          <w:iCs/>
          <w:sz w:val="24"/>
          <w:szCs w:val="24"/>
          <w:lang w:val="en-US"/>
        </w:rPr>
        <w:t>Building flood resilience – together</w:t>
      </w:r>
      <w:r>
        <w:rPr>
          <w:rFonts w:ascii="Times New Roman" w:hAnsi="Times New Roman"/>
          <w:i/>
          <w:iCs/>
          <w:sz w:val="24"/>
          <w:szCs w:val="24"/>
          <w:lang w:val="en-US"/>
        </w:rPr>
        <w:t xml:space="preserve"> </w:t>
      </w:r>
      <w:r w:rsidRPr="00D656D6">
        <w:rPr>
          <w:rFonts w:ascii="Times New Roman" w:hAnsi="Times New Roman"/>
          <w:i/>
          <w:iCs/>
          <w:sz w:val="24"/>
          <w:szCs w:val="24"/>
          <w:lang w:val="en-US"/>
        </w:rPr>
        <w:t>Kristina Hall</w:t>
      </w:r>
      <w:r>
        <w:rPr>
          <w:rFonts w:ascii="Times New Roman" w:hAnsi="Times New Roman"/>
          <w:i/>
          <w:iCs/>
          <w:sz w:val="24"/>
          <w:szCs w:val="24"/>
          <w:lang w:val="en-US"/>
        </w:rPr>
        <w:t xml:space="preserve"> &amp; </w:t>
      </w:r>
      <w:r w:rsidRPr="00D656D6">
        <w:rPr>
          <w:rFonts w:ascii="Times New Roman" w:hAnsi="Times New Roman"/>
          <w:i/>
          <w:iCs/>
          <w:sz w:val="24"/>
          <w:szCs w:val="24"/>
          <w:lang w:val="en-US"/>
        </w:rPr>
        <w:t>Nina Steiner</w:t>
      </w:r>
    </w:p>
    <w:p w:rsidR="00D656D6" w:rsidRPr="007C6294" w:rsidRDefault="00D656D6" w:rsidP="00D656D6">
      <w:pPr>
        <w:rPr>
          <w:rFonts w:ascii="Times New Roman" w:hAnsi="Times New Roman"/>
          <w:sz w:val="24"/>
          <w:szCs w:val="24"/>
          <w:lang w:val="en-US"/>
        </w:rPr>
      </w:pPr>
    </w:p>
    <w:p w:rsidR="007C6294" w:rsidRPr="007C6294" w:rsidRDefault="007C6294" w:rsidP="00D656D6">
      <w:pPr>
        <w:rPr>
          <w:rFonts w:ascii="Times New Roman" w:hAnsi="Times New Roman"/>
          <w:sz w:val="24"/>
          <w:szCs w:val="24"/>
          <w:lang w:val="en-US"/>
        </w:rPr>
      </w:pPr>
      <w:r w:rsidRPr="007C6294">
        <w:rPr>
          <w:rFonts w:ascii="Times New Roman" w:hAnsi="Times New Roman"/>
          <w:sz w:val="24"/>
          <w:szCs w:val="24"/>
          <w:lang w:val="en-US"/>
        </w:rPr>
        <w:t xml:space="preserve">The seminar </w:t>
      </w:r>
      <w:r>
        <w:rPr>
          <w:rFonts w:ascii="Times New Roman" w:hAnsi="Times New Roman"/>
          <w:sz w:val="24"/>
          <w:szCs w:val="24"/>
          <w:lang w:val="en-US"/>
        </w:rPr>
        <w:t xml:space="preserve">takes place in Lund at </w:t>
      </w:r>
      <w:hyperlink r:id="rId5" w:history="1">
        <w:proofErr w:type="spellStart"/>
        <w:r>
          <w:rPr>
            <w:rStyle w:val="Hyperlnk"/>
            <w:rFonts w:ascii="Times New Roman" w:hAnsi="Times New Roman"/>
            <w:sz w:val="24"/>
            <w:szCs w:val="24"/>
            <w:lang w:val="en-US"/>
          </w:rPr>
          <w:t>Kemicentrum</w:t>
        </w:r>
        <w:proofErr w:type="spellEnd"/>
      </w:hyperlink>
      <w:r>
        <w:rPr>
          <w:rFonts w:ascii="Times New Roman" w:hAnsi="Times New Roman"/>
          <w:sz w:val="24"/>
          <w:szCs w:val="24"/>
          <w:lang w:val="en-US"/>
        </w:rPr>
        <w:t>/Lund University Thursday the 24</w:t>
      </w:r>
      <w:r w:rsidRPr="007C6294">
        <w:rPr>
          <w:rFonts w:ascii="Times New Roman" w:hAnsi="Times New Roman"/>
          <w:sz w:val="24"/>
          <w:szCs w:val="24"/>
          <w:vertAlign w:val="superscript"/>
          <w:lang w:val="en-US"/>
        </w:rPr>
        <w:t>th</w:t>
      </w:r>
      <w:r>
        <w:rPr>
          <w:rFonts w:ascii="Times New Roman" w:hAnsi="Times New Roman"/>
          <w:sz w:val="24"/>
          <w:szCs w:val="24"/>
          <w:lang w:val="en-US"/>
        </w:rPr>
        <w:t xml:space="preserve"> of October 13.30</w:t>
      </w:r>
      <w:r>
        <w:rPr>
          <w:rFonts w:ascii="Times New Roman" w:hAnsi="Times New Roman"/>
          <w:sz w:val="24"/>
          <w:szCs w:val="24"/>
          <w:lang w:val="en-US"/>
        </w:rPr>
        <w:noBreakHyphen/>
        <w:t>17.00 with a break for c</w:t>
      </w:r>
      <w:r w:rsidRPr="007C6294">
        <w:rPr>
          <w:rFonts w:ascii="Times New Roman" w:hAnsi="Times New Roman"/>
          <w:sz w:val="24"/>
          <w:szCs w:val="24"/>
          <w:lang w:val="en-US"/>
        </w:rPr>
        <w:t>offee/</w:t>
      </w:r>
      <w:r>
        <w:rPr>
          <w:rFonts w:ascii="Times New Roman" w:hAnsi="Times New Roman"/>
          <w:sz w:val="24"/>
          <w:szCs w:val="24"/>
          <w:lang w:val="en-US"/>
        </w:rPr>
        <w:t>tea, cake and discussions at around 15. Directions on how to find the lecture hall will be sent out to those who have registered on the 18</w:t>
      </w:r>
      <w:r w:rsidRPr="007C6294">
        <w:rPr>
          <w:rFonts w:ascii="Times New Roman" w:hAnsi="Times New Roman"/>
          <w:sz w:val="24"/>
          <w:szCs w:val="24"/>
          <w:vertAlign w:val="superscript"/>
          <w:lang w:val="en-US"/>
        </w:rPr>
        <w:t>th</w:t>
      </w:r>
      <w:r>
        <w:rPr>
          <w:rFonts w:ascii="Times New Roman" w:hAnsi="Times New Roman"/>
          <w:sz w:val="24"/>
          <w:szCs w:val="24"/>
          <w:lang w:val="en-US"/>
        </w:rPr>
        <w:t xml:space="preserve"> of October.</w:t>
      </w:r>
    </w:p>
    <w:p w:rsidR="007C6294" w:rsidRPr="007C6294" w:rsidRDefault="007C6294" w:rsidP="00D656D6">
      <w:pPr>
        <w:rPr>
          <w:rFonts w:ascii="Times New Roman" w:hAnsi="Times New Roman"/>
          <w:sz w:val="24"/>
          <w:szCs w:val="24"/>
          <w:lang w:val="en-US"/>
        </w:rPr>
      </w:pPr>
    </w:p>
    <w:p w:rsidR="007C6294" w:rsidRPr="007C6294" w:rsidRDefault="007C6294" w:rsidP="007C6294">
      <w:pPr>
        <w:rPr>
          <w:rFonts w:ascii="Times New Roman" w:hAnsi="Times New Roman"/>
          <w:sz w:val="24"/>
          <w:szCs w:val="24"/>
          <w:lang w:val="en-US"/>
        </w:rPr>
      </w:pPr>
      <w:r>
        <w:rPr>
          <w:rFonts w:ascii="Times New Roman" w:hAnsi="Times New Roman"/>
          <w:b/>
          <w:sz w:val="24"/>
          <w:szCs w:val="24"/>
          <w:lang w:val="en-US"/>
        </w:rPr>
        <w:t xml:space="preserve">The seminar is free, but </w:t>
      </w:r>
      <w:proofErr w:type="gramStart"/>
      <w:r>
        <w:rPr>
          <w:rFonts w:ascii="Times New Roman" w:hAnsi="Times New Roman"/>
          <w:b/>
          <w:sz w:val="24"/>
          <w:szCs w:val="24"/>
          <w:lang w:val="en-US"/>
        </w:rPr>
        <w:t>You</w:t>
      </w:r>
      <w:proofErr w:type="gramEnd"/>
      <w:r>
        <w:rPr>
          <w:rFonts w:ascii="Times New Roman" w:hAnsi="Times New Roman"/>
          <w:b/>
          <w:sz w:val="24"/>
          <w:szCs w:val="24"/>
          <w:lang w:val="en-US"/>
        </w:rPr>
        <w:t xml:space="preserve"> need to sign up</w:t>
      </w:r>
      <w:r>
        <w:rPr>
          <w:rFonts w:ascii="Times New Roman" w:hAnsi="Times New Roman"/>
          <w:sz w:val="24"/>
          <w:szCs w:val="24"/>
          <w:lang w:val="en-US"/>
        </w:rPr>
        <w:t xml:space="preserve"> for the seminar via the link </w:t>
      </w:r>
      <w:r w:rsidRPr="0059438A">
        <w:rPr>
          <w:rFonts w:ascii="Times New Roman" w:hAnsi="Times New Roman"/>
          <w:sz w:val="24"/>
          <w:szCs w:val="24"/>
          <w:lang w:val="en-US"/>
        </w:rPr>
        <w:t xml:space="preserve">for </w:t>
      </w:r>
      <w:r w:rsidR="00FA34EF">
        <w:fldChar w:fldCharType="begin"/>
      </w:r>
      <w:r w:rsidR="00FA34EF" w:rsidRPr="00FA34EF">
        <w:rPr>
          <w:lang w:val="en-US"/>
        </w:rPr>
        <w:instrText xml:space="preserve"> HYPERLINK "https://forms.office.com/Pages/ResponsePage.aspx?id=lICmegRhpkG0Q9S1JFH2Fwz_xwQBEm1GmAduqpgAYYVUOVZaWUhLUDhIOUFLM1paVk1VWDlUS1VQWS4u" </w:instrText>
      </w:r>
      <w:r w:rsidR="00FA34EF">
        <w:fldChar w:fldCharType="separate"/>
      </w:r>
      <w:r w:rsidRPr="0059438A">
        <w:rPr>
          <w:rStyle w:val="Hyperlnk"/>
          <w:rFonts w:ascii="Times New Roman" w:hAnsi="Times New Roman"/>
          <w:sz w:val="24"/>
          <w:szCs w:val="24"/>
          <w:lang w:val="en-US"/>
        </w:rPr>
        <w:t>Registration</w:t>
      </w:r>
      <w:r w:rsidR="00FA34EF">
        <w:rPr>
          <w:rStyle w:val="Hyperlnk"/>
          <w:rFonts w:ascii="Times New Roman" w:hAnsi="Times New Roman"/>
          <w:sz w:val="24"/>
          <w:szCs w:val="24"/>
          <w:lang w:val="en-US"/>
        </w:rPr>
        <w:fldChar w:fldCharType="end"/>
      </w:r>
      <w:r w:rsidR="0059438A">
        <w:rPr>
          <w:rFonts w:ascii="Times New Roman" w:hAnsi="Times New Roman"/>
          <w:sz w:val="24"/>
          <w:szCs w:val="24"/>
          <w:lang w:val="en-US"/>
        </w:rPr>
        <w:t xml:space="preserve">. </w:t>
      </w:r>
      <w:r w:rsidRPr="0059438A">
        <w:rPr>
          <w:rFonts w:ascii="Times New Roman" w:hAnsi="Times New Roman"/>
          <w:sz w:val="24"/>
          <w:szCs w:val="24"/>
          <w:lang w:val="en-US"/>
        </w:rPr>
        <w:t xml:space="preserve">If the seminar </w:t>
      </w:r>
      <w:r w:rsidR="0059438A">
        <w:rPr>
          <w:rFonts w:ascii="Times New Roman" w:hAnsi="Times New Roman"/>
          <w:sz w:val="24"/>
          <w:szCs w:val="24"/>
          <w:lang w:val="en-US"/>
        </w:rPr>
        <w:t>is</w:t>
      </w:r>
      <w:r w:rsidR="0059438A" w:rsidRPr="0059438A">
        <w:rPr>
          <w:rFonts w:ascii="Times New Roman" w:hAnsi="Times New Roman"/>
          <w:sz w:val="24"/>
          <w:szCs w:val="24"/>
          <w:lang w:val="en-US"/>
        </w:rPr>
        <w:t xml:space="preserve"> fully booked we will apply a waiting list. </w:t>
      </w:r>
      <w:r w:rsidRPr="0059438A">
        <w:rPr>
          <w:rFonts w:ascii="Times New Roman" w:hAnsi="Times New Roman"/>
          <w:sz w:val="24"/>
          <w:szCs w:val="24"/>
          <w:lang w:val="en-US"/>
        </w:rPr>
        <w:t>LAST DAY FOR R</w:t>
      </w:r>
      <w:r>
        <w:rPr>
          <w:rFonts w:ascii="Times New Roman" w:hAnsi="Times New Roman"/>
          <w:sz w:val="24"/>
          <w:szCs w:val="24"/>
          <w:lang w:val="en-US"/>
        </w:rPr>
        <w:t>EGISTRATION is 18</w:t>
      </w:r>
      <w:r w:rsidRPr="007C6294">
        <w:rPr>
          <w:rFonts w:ascii="Times New Roman" w:hAnsi="Times New Roman"/>
          <w:sz w:val="24"/>
          <w:szCs w:val="24"/>
          <w:vertAlign w:val="superscript"/>
          <w:lang w:val="en-US"/>
        </w:rPr>
        <w:t>th</w:t>
      </w:r>
      <w:r>
        <w:rPr>
          <w:rFonts w:ascii="Times New Roman" w:hAnsi="Times New Roman"/>
          <w:sz w:val="24"/>
          <w:szCs w:val="24"/>
          <w:lang w:val="en-US"/>
        </w:rPr>
        <w:t xml:space="preserve"> of October.</w:t>
      </w:r>
      <w:r w:rsidR="0059438A">
        <w:rPr>
          <w:rFonts w:ascii="Times New Roman" w:hAnsi="Times New Roman"/>
          <w:sz w:val="24"/>
          <w:szCs w:val="24"/>
          <w:lang w:val="en-US"/>
        </w:rPr>
        <w:t xml:space="preserve"> </w:t>
      </w:r>
      <w:r w:rsidRPr="007C6294">
        <w:rPr>
          <w:rFonts w:ascii="Times New Roman" w:hAnsi="Times New Roman"/>
          <w:sz w:val="24"/>
          <w:szCs w:val="24"/>
          <w:lang w:val="en-US"/>
        </w:rPr>
        <w:t>The seminar is free, but we apply a no-show fee of 450 kr</w:t>
      </w:r>
      <w:r>
        <w:rPr>
          <w:rFonts w:ascii="Times New Roman" w:hAnsi="Times New Roman"/>
          <w:sz w:val="24"/>
          <w:szCs w:val="24"/>
          <w:lang w:val="en-US"/>
        </w:rPr>
        <w:t>.</w:t>
      </w:r>
    </w:p>
    <w:p w:rsidR="007C6294" w:rsidRPr="007C6294" w:rsidRDefault="007C6294" w:rsidP="007C6294">
      <w:pPr>
        <w:rPr>
          <w:rFonts w:ascii="Times New Roman" w:hAnsi="Times New Roman"/>
          <w:sz w:val="24"/>
          <w:szCs w:val="24"/>
          <w:lang w:val="en-US"/>
        </w:rPr>
      </w:pPr>
    </w:p>
    <w:p w:rsidR="00395CC8" w:rsidRPr="00463A4E" w:rsidRDefault="007C6294" w:rsidP="007C6294">
      <w:pPr>
        <w:rPr>
          <w:rFonts w:ascii="Times New Roman" w:hAnsi="Times New Roman"/>
          <w:sz w:val="24"/>
          <w:szCs w:val="24"/>
          <w:lang w:val="en-US"/>
        </w:rPr>
      </w:pPr>
      <w:r w:rsidRPr="007C6294">
        <w:rPr>
          <w:rFonts w:ascii="Times New Roman" w:hAnsi="Times New Roman"/>
          <w:sz w:val="24"/>
          <w:szCs w:val="24"/>
          <w:lang w:val="en-US"/>
        </w:rPr>
        <w:t xml:space="preserve">Questions? Contact Maria Messer at </w:t>
      </w:r>
      <w:hyperlink r:id="rId6" w:history="1">
        <w:r w:rsidRPr="007C6294">
          <w:rPr>
            <w:rStyle w:val="Hyperlnk"/>
            <w:rFonts w:ascii="Times New Roman" w:hAnsi="Times New Roman"/>
            <w:sz w:val="24"/>
            <w:szCs w:val="24"/>
            <w:lang w:val="en-US"/>
          </w:rPr>
          <w:t>maria.messer@chemeng.lth.se</w:t>
        </w:r>
      </w:hyperlink>
    </w:p>
    <w:p w:rsidR="00395CC8" w:rsidRPr="007C6294" w:rsidRDefault="00395CC8" w:rsidP="00D656D6">
      <w:pPr>
        <w:rPr>
          <w:rFonts w:ascii="Times New Roman" w:hAnsi="Times New Roman"/>
          <w:sz w:val="24"/>
          <w:szCs w:val="24"/>
          <w:lang w:val="en-US"/>
        </w:rPr>
      </w:pPr>
    </w:p>
    <w:p w:rsidR="00D656D6" w:rsidRPr="007C6294" w:rsidRDefault="007C6294" w:rsidP="00463A4E">
      <w:pPr>
        <w:jc w:val="right"/>
        <w:rPr>
          <w:rFonts w:ascii="Times New Roman" w:hAnsi="Times New Roman"/>
          <w:sz w:val="24"/>
          <w:szCs w:val="24"/>
          <w:lang w:val="en-US"/>
        </w:rPr>
      </w:pPr>
      <w:r w:rsidRPr="007C6294">
        <w:rPr>
          <w:rFonts w:ascii="Times New Roman" w:hAnsi="Times New Roman"/>
          <w:sz w:val="24"/>
          <w:szCs w:val="24"/>
          <w:lang w:val="en-US"/>
        </w:rPr>
        <w:t xml:space="preserve">We are looking forward to meeting </w:t>
      </w:r>
      <w:proofErr w:type="gramStart"/>
      <w:r w:rsidRPr="007C6294">
        <w:rPr>
          <w:rFonts w:ascii="Times New Roman" w:hAnsi="Times New Roman"/>
          <w:sz w:val="24"/>
          <w:szCs w:val="24"/>
          <w:lang w:val="en-US"/>
        </w:rPr>
        <w:t>You</w:t>
      </w:r>
      <w:proofErr w:type="gramEnd"/>
      <w:r w:rsidRPr="007C6294">
        <w:rPr>
          <w:rFonts w:ascii="Times New Roman" w:hAnsi="Times New Roman"/>
          <w:sz w:val="24"/>
          <w:szCs w:val="24"/>
          <w:lang w:val="en-US"/>
        </w:rPr>
        <w:t xml:space="preserve"> in Lund!</w:t>
      </w:r>
    </w:p>
    <w:p w:rsidR="00D656D6" w:rsidRDefault="007C6294" w:rsidP="00463A4E">
      <w:pPr>
        <w:jc w:val="right"/>
        <w:rPr>
          <w:rFonts w:ascii="Times New Roman" w:hAnsi="Times New Roman"/>
          <w:b/>
          <w:bCs/>
          <w:sz w:val="24"/>
          <w:szCs w:val="24"/>
        </w:rPr>
      </w:pPr>
      <w:proofErr w:type="spellStart"/>
      <w:r>
        <w:rPr>
          <w:rFonts w:ascii="Times New Roman" w:hAnsi="Times New Roman"/>
          <w:b/>
          <w:bCs/>
          <w:sz w:val="24"/>
          <w:szCs w:val="24"/>
        </w:rPr>
        <w:t>Welcome</w:t>
      </w:r>
      <w:proofErr w:type="spellEnd"/>
      <w:r>
        <w:rPr>
          <w:rFonts w:ascii="Times New Roman" w:hAnsi="Times New Roman"/>
          <w:b/>
          <w:bCs/>
          <w:sz w:val="24"/>
          <w:szCs w:val="24"/>
        </w:rPr>
        <w:t>!</w:t>
      </w:r>
    </w:p>
    <w:p w:rsidR="00D656D6" w:rsidRDefault="00D656D6" w:rsidP="00463A4E">
      <w:pPr>
        <w:jc w:val="right"/>
        <w:rPr>
          <w:rFonts w:ascii="Times New Roman" w:hAnsi="Times New Roman"/>
          <w:sz w:val="24"/>
          <w:szCs w:val="24"/>
        </w:rPr>
      </w:pPr>
      <w:r>
        <w:rPr>
          <w:rFonts w:ascii="Times New Roman" w:hAnsi="Times New Roman"/>
          <w:sz w:val="24"/>
          <w:szCs w:val="24"/>
        </w:rPr>
        <w:t>/Karin Jönsson &amp; Henrik Aspegren</w:t>
      </w:r>
    </w:p>
    <w:p w:rsidR="00D656D6" w:rsidRDefault="00D656D6" w:rsidP="00463A4E">
      <w:pPr>
        <w:jc w:val="right"/>
        <w:rPr>
          <w:rFonts w:ascii="Times New Roman" w:hAnsi="Times New Roman"/>
          <w:sz w:val="24"/>
          <w:szCs w:val="24"/>
        </w:rPr>
      </w:pPr>
      <w:r>
        <w:rPr>
          <w:rFonts w:ascii="Times New Roman" w:hAnsi="Times New Roman"/>
          <w:sz w:val="24"/>
          <w:szCs w:val="24"/>
        </w:rPr>
        <w:t>VA-teknik Södra</w:t>
      </w:r>
      <w:r w:rsidR="007F36C9">
        <w:rPr>
          <w:rFonts w:ascii="Times New Roman" w:hAnsi="Times New Roman"/>
          <w:sz w:val="24"/>
          <w:szCs w:val="24"/>
        </w:rPr>
        <w:t xml:space="preserve"> &amp; LU Water</w:t>
      </w:r>
    </w:p>
    <w:p w:rsidR="00F04A87" w:rsidRDefault="00F04A87" w:rsidP="00463A4E">
      <w:pPr>
        <w:jc w:val="right"/>
        <w:rPr>
          <w:rFonts w:ascii="Times New Roman" w:hAnsi="Times New Roman"/>
          <w:sz w:val="24"/>
          <w:szCs w:val="24"/>
        </w:rPr>
      </w:pPr>
    </w:p>
    <w:p w:rsidR="00F04A87" w:rsidRDefault="00F04A87" w:rsidP="00463A4E">
      <w:pPr>
        <w:jc w:val="right"/>
        <w:rPr>
          <w:rFonts w:ascii="Times New Roman" w:hAnsi="Times New Roman"/>
          <w:sz w:val="24"/>
          <w:szCs w:val="24"/>
        </w:rPr>
      </w:pPr>
    </w:p>
    <w:p w:rsidR="00F04A87" w:rsidRPr="00F04A87" w:rsidRDefault="00F04A87" w:rsidP="00F04A87">
      <w:pPr>
        <w:jc w:val="right"/>
        <w:rPr>
          <w:rFonts w:ascii="Times New Roman" w:hAnsi="Times New Roman"/>
          <w:sz w:val="24"/>
          <w:szCs w:val="24"/>
          <w:lang w:val="en-US"/>
        </w:rPr>
      </w:pPr>
      <w:r w:rsidRPr="00F04A87">
        <w:rPr>
          <w:rFonts w:ascii="Times New Roman" w:hAnsi="Times New Roman"/>
          <w:sz w:val="16"/>
          <w:szCs w:val="16"/>
          <w:lang w:val="en-US"/>
        </w:rPr>
        <w:t>Read more about the organi</w:t>
      </w:r>
      <w:r>
        <w:rPr>
          <w:rFonts w:ascii="Times New Roman" w:hAnsi="Times New Roman"/>
          <w:sz w:val="16"/>
          <w:szCs w:val="16"/>
          <w:lang w:val="en-US"/>
        </w:rPr>
        <w:t>zations</w:t>
      </w:r>
      <w:r w:rsidRPr="00F04A87">
        <w:rPr>
          <w:rFonts w:ascii="Times New Roman" w:hAnsi="Times New Roman"/>
          <w:sz w:val="16"/>
          <w:szCs w:val="16"/>
          <w:lang w:val="en-US"/>
        </w:rPr>
        <w:t xml:space="preserve"> behind the seminar: </w:t>
      </w:r>
      <w:hyperlink r:id="rId7" w:history="1">
        <w:r w:rsidRPr="00F04A87">
          <w:rPr>
            <w:rStyle w:val="Hyperlnk"/>
            <w:rFonts w:ascii="Times New Roman" w:hAnsi="Times New Roman"/>
            <w:sz w:val="16"/>
            <w:szCs w:val="16"/>
            <w:lang w:val="en-US"/>
          </w:rPr>
          <w:t>VA-</w:t>
        </w:r>
        <w:proofErr w:type="spellStart"/>
        <w:r w:rsidRPr="00F04A87">
          <w:rPr>
            <w:rStyle w:val="Hyperlnk"/>
            <w:rFonts w:ascii="Times New Roman" w:hAnsi="Times New Roman"/>
            <w:sz w:val="16"/>
            <w:szCs w:val="16"/>
            <w:lang w:val="en-US"/>
          </w:rPr>
          <w:t>teknik</w:t>
        </w:r>
        <w:proofErr w:type="spellEnd"/>
        <w:r w:rsidRPr="00F04A87">
          <w:rPr>
            <w:rStyle w:val="Hyperlnk"/>
            <w:rFonts w:ascii="Times New Roman" w:hAnsi="Times New Roman"/>
            <w:sz w:val="16"/>
            <w:szCs w:val="16"/>
            <w:lang w:val="en-US"/>
          </w:rPr>
          <w:t xml:space="preserve"> </w:t>
        </w:r>
        <w:proofErr w:type="spellStart"/>
        <w:r w:rsidRPr="00F04A87">
          <w:rPr>
            <w:rStyle w:val="Hyperlnk"/>
            <w:rFonts w:ascii="Times New Roman" w:hAnsi="Times New Roman"/>
            <w:sz w:val="16"/>
            <w:szCs w:val="16"/>
            <w:lang w:val="en-US"/>
          </w:rPr>
          <w:t>Södra</w:t>
        </w:r>
        <w:proofErr w:type="spellEnd"/>
      </w:hyperlink>
      <w:r w:rsidRPr="00F04A87">
        <w:rPr>
          <w:rFonts w:ascii="Times New Roman" w:hAnsi="Times New Roman"/>
          <w:sz w:val="16"/>
          <w:szCs w:val="16"/>
          <w:lang w:val="en-US"/>
        </w:rPr>
        <w:t xml:space="preserve"> &amp; </w:t>
      </w:r>
      <w:hyperlink r:id="rId8" w:history="1">
        <w:r w:rsidRPr="00F04A87">
          <w:rPr>
            <w:rStyle w:val="Hyperlnk"/>
            <w:rFonts w:ascii="Times New Roman" w:hAnsi="Times New Roman"/>
            <w:sz w:val="16"/>
            <w:szCs w:val="16"/>
            <w:lang w:val="en-US"/>
          </w:rPr>
          <w:t>LU Water</w:t>
        </w:r>
      </w:hyperlink>
    </w:p>
    <w:sectPr w:rsidR="00F04A87" w:rsidRPr="00F04A87" w:rsidSect="00463A4E">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7BE"/>
    <w:multiLevelType w:val="hybridMultilevel"/>
    <w:tmpl w:val="36408AE2"/>
    <w:lvl w:ilvl="0" w:tplc="7910F02A">
      <w:numFmt w:val="bullet"/>
      <w:lvlText w:val=""/>
      <w:lvlJc w:val="left"/>
      <w:pPr>
        <w:ind w:left="720" w:hanging="360"/>
      </w:pPr>
      <w:rPr>
        <w:rFonts w:ascii="Symbol" w:eastAsia="Calibri" w:hAnsi="Symbol" w:cs="Times New Roman" w:hint="default"/>
        <w:b/>
        <w:i w:val="0"/>
        <w:lang w:val="sv-SE"/>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D6"/>
    <w:rsid w:val="001419E2"/>
    <w:rsid w:val="001B3B15"/>
    <w:rsid w:val="00395CC8"/>
    <w:rsid w:val="00463A4E"/>
    <w:rsid w:val="0059438A"/>
    <w:rsid w:val="00706441"/>
    <w:rsid w:val="007C6294"/>
    <w:rsid w:val="007F36C9"/>
    <w:rsid w:val="00AC1F7A"/>
    <w:rsid w:val="00C26E39"/>
    <w:rsid w:val="00D656D6"/>
    <w:rsid w:val="00F04A87"/>
    <w:rsid w:val="00FA3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D6346-51EA-4066-8A4E-E768ADC7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D6"/>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56D6"/>
    <w:pPr>
      <w:ind w:left="720"/>
    </w:pPr>
  </w:style>
  <w:style w:type="character" w:styleId="Betoning">
    <w:name w:val="Emphasis"/>
    <w:basedOn w:val="Standardstycketeckensnitt"/>
    <w:uiPriority w:val="20"/>
    <w:qFormat/>
    <w:rsid w:val="00AC1F7A"/>
    <w:rPr>
      <w:i/>
      <w:iCs/>
    </w:rPr>
  </w:style>
  <w:style w:type="character" w:styleId="Hyperlnk">
    <w:name w:val="Hyperlink"/>
    <w:basedOn w:val="Standardstycketeckensnitt"/>
    <w:uiPriority w:val="99"/>
    <w:unhideWhenUsed/>
    <w:rsid w:val="007C6294"/>
    <w:rPr>
      <w:color w:val="0563C1"/>
      <w:u w:val="single"/>
    </w:rPr>
  </w:style>
  <w:style w:type="character" w:styleId="AnvndHyperlnk">
    <w:name w:val="FollowedHyperlink"/>
    <w:basedOn w:val="Standardstycketeckensnitt"/>
    <w:uiPriority w:val="99"/>
    <w:semiHidden/>
    <w:unhideWhenUsed/>
    <w:rsid w:val="00594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31254">
      <w:bodyDiv w:val="1"/>
      <w:marLeft w:val="0"/>
      <w:marRight w:val="0"/>
      <w:marTop w:val="0"/>
      <w:marBottom w:val="0"/>
      <w:divBdr>
        <w:top w:val="none" w:sz="0" w:space="0" w:color="auto"/>
        <w:left w:val="none" w:sz="0" w:space="0" w:color="auto"/>
        <w:bottom w:val="none" w:sz="0" w:space="0" w:color="auto"/>
        <w:right w:val="none" w:sz="0" w:space="0" w:color="auto"/>
      </w:divBdr>
    </w:div>
    <w:div w:id="19544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u.se/" TargetMode="External"/><Relationship Id="rId3" Type="http://schemas.openxmlformats.org/officeDocument/2006/relationships/settings" Target="settings.xml"/><Relationship Id="rId7" Type="http://schemas.openxmlformats.org/officeDocument/2006/relationships/hyperlink" Target="https://va-tekniksod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messer@chemeng.lth.se" TargetMode="External"/><Relationship Id="rId5" Type="http://schemas.openxmlformats.org/officeDocument/2006/relationships/hyperlink" Target="http://www.kc.lu.se/english/visit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3010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Jönsson</dc:creator>
  <cp:lastModifiedBy>Cerina Wittbom</cp:lastModifiedBy>
  <cp:revision>2</cp:revision>
  <cp:lastPrinted>2019-09-16T13:10:00Z</cp:lastPrinted>
  <dcterms:created xsi:type="dcterms:W3CDTF">2019-09-20T11:51:00Z</dcterms:created>
  <dcterms:modified xsi:type="dcterms:W3CDTF">2019-09-20T11:51:00Z</dcterms:modified>
</cp:coreProperties>
</file>